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B9B" w:rsidRDefault="00A66B9B" w:rsidP="00A66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биологии в 5  классе</w:t>
      </w:r>
    </w:p>
    <w:p w:rsidR="00A66B9B" w:rsidRDefault="00A66B9B" w:rsidP="00A66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/>
          <w:b/>
          <w:sz w:val="28"/>
          <w:szCs w:val="28"/>
        </w:rPr>
        <w:t>Порт-Катоновской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</w:t>
      </w:r>
    </w:p>
    <w:p w:rsidR="00A66B9B" w:rsidRDefault="00934C49" w:rsidP="00A66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</w:t>
      </w:r>
      <w:r w:rsidR="00B71848">
        <w:rPr>
          <w:rFonts w:ascii="Times New Roman" w:hAnsi="Times New Roman"/>
          <w:b/>
          <w:sz w:val="28"/>
          <w:szCs w:val="28"/>
        </w:rPr>
        <w:t xml:space="preserve"> – 20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20</w:t>
      </w:r>
      <w:r w:rsidR="00A66B9B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Style w:val="af5"/>
        <w:tblW w:w="9889" w:type="dxa"/>
        <w:tblLook w:val="04A0"/>
      </w:tblPr>
      <w:tblGrid>
        <w:gridCol w:w="1710"/>
        <w:gridCol w:w="8179"/>
      </w:tblGrid>
      <w:tr w:rsidR="00A66B9B" w:rsidTr="00A66B9B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курса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</w:tr>
      <w:tr w:rsidR="00A66B9B" w:rsidTr="00A66B9B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66B9B" w:rsidTr="00A66B9B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 УМК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9B" w:rsidRDefault="00A66B9B" w:rsidP="00A66B9B">
            <w:pPr>
              <w:rPr>
                <w:rFonts w:ascii="Times New Roman" w:hAnsi="Times New Roman"/>
                <w:sz w:val="28"/>
                <w:szCs w:val="28"/>
              </w:rPr>
            </w:pPr>
            <w:r w:rsidRPr="002A196D">
              <w:rPr>
                <w:rFonts w:ascii="Times New Roman" w:eastAsia="Calibri" w:hAnsi="Times New Roman"/>
                <w:sz w:val="24"/>
                <w:szCs w:val="24"/>
              </w:rPr>
              <w:t>Пасечник В.</w:t>
            </w:r>
            <w:proofErr w:type="gram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</w:p>
        </w:tc>
      </w:tr>
      <w:tr w:rsidR="00A66B9B" w:rsidTr="00A66B9B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9B" w:rsidRPr="00934C49" w:rsidRDefault="00934C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A66B9B" w:rsidTr="00A66B9B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учителей естественно-математического цикла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Порт-Катоновской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</w:t>
            </w:r>
          </w:p>
        </w:tc>
      </w:tr>
      <w:tr w:rsidR="00A66B9B" w:rsidTr="00934C49">
        <w:trPr>
          <w:trHeight w:val="985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9B" w:rsidRDefault="00A66B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курса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9B" w:rsidRPr="002A196D" w:rsidRDefault="00A66B9B" w:rsidP="00A66B9B">
            <w:pPr>
              <w:ind w:firstLine="708"/>
              <w:rPr>
                <w:rFonts w:ascii="Times New Roman" w:eastAsia="Calibri" w:hAnsi="Times New Roman"/>
                <w:sz w:val="24"/>
                <w:szCs w:val="24"/>
              </w:rPr>
            </w:pPr>
            <w:r w:rsidRPr="002A196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формирование современной </w:t>
            </w:r>
            <w:proofErr w:type="spellStart"/>
            <w:proofErr w:type="gramStart"/>
            <w:r w:rsidRPr="002A196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естественно</w:t>
            </w:r>
            <w:r w:rsidRPr="002A196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noBreakHyphen/>
              <w:t>научной</w:t>
            </w:r>
            <w:proofErr w:type="spellEnd"/>
            <w:proofErr w:type="gramEnd"/>
            <w:r w:rsidRPr="002A196D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картины мира, практическое применение биологических знаний.</w:t>
            </w:r>
          </w:p>
          <w:p w:rsidR="00A66B9B" w:rsidRPr="002A196D" w:rsidRDefault="00A66B9B" w:rsidP="00A66B9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Отбор содержания проведён с учётом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культуросообразного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      </w:r>
          </w:p>
          <w:p w:rsidR="00A66B9B" w:rsidRPr="002A196D" w:rsidRDefault="00A66B9B" w:rsidP="00A66B9B">
            <w:pPr>
              <w:ind w:firstLine="708"/>
              <w:rPr>
                <w:rFonts w:ascii="Times New Roman" w:eastAsia="Calibri" w:hAnsi="Times New Roman"/>
                <w:sz w:val="24"/>
                <w:szCs w:val="24"/>
              </w:rPr>
            </w:pPr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Построение учебного содержания курса осуществляется последовательно от общего к частному с учётом реализации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внутрипредметных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метапредмет-ных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 связей. В основу положено взаимодействие научного, гуманистического,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аксиологического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, культурологического,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личностно</w:t>
            </w:r>
            <w:r w:rsidRPr="002A196D">
              <w:rPr>
                <w:rFonts w:ascii="Times New Roman" w:eastAsia="Calibri" w:hAnsi="Times New Roman"/>
                <w:sz w:val="24"/>
                <w:szCs w:val="24"/>
              </w:rPr>
              <w:noBreakHyphen/>
              <w:t>деятельностного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историко</w:t>
            </w:r>
            <w:r w:rsidRPr="002A196D">
              <w:rPr>
                <w:rFonts w:ascii="Times New Roman" w:eastAsia="Calibri" w:hAnsi="Times New Roman"/>
                <w:sz w:val="24"/>
                <w:szCs w:val="24"/>
              </w:rPr>
              <w:noBreakHyphen/>
              <w:t>проблемного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, интегративного,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компетентностного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 подходов. 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      </w:r>
            <w:proofErr w:type="spell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биосоциальном</w:t>
            </w:r>
            <w:proofErr w:type="spell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      </w:r>
          </w:p>
          <w:p w:rsidR="00A66B9B" w:rsidRPr="002A196D" w:rsidRDefault="00A66B9B" w:rsidP="00A66B9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2A196D">
              <w:rPr>
                <w:rFonts w:ascii="Times New Roman" w:eastAsia="Calibri" w:hAnsi="Times New Roman"/>
                <w:sz w:val="24"/>
                <w:szCs w:val="24"/>
              </w:rPr>
              <w:t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</w:t>
            </w:r>
          </w:p>
          <w:p w:rsidR="00A66B9B" w:rsidRPr="002A196D" w:rsidRDefault="00A66B9B" w:rsidP="00A66B9B">
            <w:pPr>
              <w:ind w:firstLine="708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A196D">
              <w:rPr>
                <w:rFonts w:ascii="Times New Roman" w:eastAsia="Calibri" w:hAnsi="Times New Roman"/>
                <w:sz w:val="24"/>
                <w:szCs w:val="24"/>
              </w:rPr>
      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      </w:r>
            <w:proofErr w:type="gramEnd"/>
            <w:r w:rsidRPr="002A196D">
              <w:rPr>
                <w:rFonts w:ascii="Times New Roman" w:eastAsia="Calibri" w:hAnsi="Times New Roman"/>
                <w:sz w:val="24"/>
                <w:szCs w:val="24"/>
              </w:rPr>
              <w:t xml:space="preserve">, работать в группе, представлять и сообщать информацию в устной и письменной форме, вступать в диалог и т. д. </w:t>
            </w:r>
          </w:p>
          <w:p w:rsidR="00A66B9B" w:rsidRPr="002A196D" w:rsidRDefault="00A66B9B" w:rsidP="00A66B9B">
            <w:pPr>
              <w:rPr>
                <w:rStyle w:val="a8"/>
                <w:rFonts w:ascii="Times New Roman" w:hAnsi="Times New Roman"/>
                <w:sz w:val="24"/>
                <w:szCs w:val="24"/>
              </w:rPr>
            </w:pPr>
          </w:p>
          <w:p w:rsidR="00A66B9B" w:rsidRDefault="00A66B9B">
            <w:pPr>
              <w:widowControl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4837" w:rsidRDefault="00E54837"/>
    <w:p w:rsidR="00934C49" w:rsidRDefault="00934C49" w:rsidP="00934C49">
      <w:pPr>
        <w:jc w:val="center"/>
        <w:rPr>
          <w:b/>
        </w:rPr>
      </w:pPr>
      <w:r w:rsidRPr="00934C49">
        <w:rPr>
          <w:b/>
        </w:rPr>
        <w:lastRenderedPageBreak/>
        <w:t>Структура курса</w:t>
      </w:r>
    </w:p>
    <w:tbl>
      <w:tblPr>
        <w:tblW w:w="95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3"/>
        <w:gridCol w:w="6945"/>
        <w:gridCol w:w="1560"/>
      </w:tblGrid>
      <w:tr w:rsidR="00934C49" w:rsidRPr="006F3737" w:rsidTr="005B4469">
        <w:trPr>
          <w:trHeight w:val="900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Разделы, темы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34C49" w:rsidRPr="006F3737" w:rsidTr="005B4469">
        <w:trPr>
          <w:trHeight w:val="660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ind w:left="6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Введение. Биология как наука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34C49" w:rsidRPr="006F3737" w:rsidTr="005B4469">
        <w:trPr>
          <w:trHeight w:val="660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ind w:right="1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Клетка – основа строения и жизнедеятельности организмов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34C49" w:rsidRPr="006F3737" w:rsidTr="005B4469">
        <w:trPr>
          <w:trHeight w:val="660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Многообразие живых организмов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934C49" w:rsidRPr="006F3737" w:rsidTr="005B4469">
        <w:trPr>
          <w:trHeight w:val="660"/>
        </w:trPr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rPr>
                <w:rFonts w:ascii="Times New Roman" w:hAnsi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04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34C49" w:rsidRPr="006F3737" w:rsidRDefault="00934C49" w:rsidP="005B44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934C49" w:rsidRPr="00EA0497" w:rsidRDefault="00934C49" w:rsidP="00934C49">
      <w:pPr>
        <w:rPr>
          <w:rFonts w:ascii="Times New Roman" w:hAnsi="Times New Roman"/>
          <w:sz w:val="28"/>
          <w:szCs w:val="28"/>
        </w:rPr>
      </w:pPr>
    </w:p>
    <w:p w:rsidR="00934C49" w:rsidRPr="00934C49" w:rsidRDefault="00934C49" w:rsidP="00934C49">
      <w:pPr>
        <w:jc w:val="center"/>
        <w:rPr>
          <w:b/>
        </w:rPr>
      </w:pPr>
    </w:p>
    <w:sectPr w:rsidR="00934C49" w:rsidRPr="00934C49" w:rsidSect="00E54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B9B"/>
    <w:rsid w:val="003B2F3F"/>
    <w:rsid w:val="003C42DB"/>
    <w:rsid w:val="003F2A87"/>
    <w:rsid w:val="00441A07"/>
    <w:rsid w:val="00595B4C"/>
    <w:rsid w:val="00595DE4"/>
    <w:rsid w:val="007D7728"/>
    <w:rsid w:val="007E15AF"/>
    <w:rsid w:val="00906739"/>
    <w:rsid w:val="00934C49"/>
    <w:rsid w:val="00A66B9B"/>
    <w:rsid w:val="00AB4F73"/>
    <w:rsid w:val="00B15E71"/>
    <w:rsid w:val="00B71848"/>
    <w:rsid w:val="00C00C32"/>
    <w:rsid w:val="00C966A2"/>
    <w:rsid w:val="00D17D50"/>
    <w:rsid w:val="00D8007B"/>
    <w:rsid w:val="00E17F11"/>
    <w:rsid w:val="00E54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9B"/>
    <w:pPr>
      <w:jc w:val="left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7D7728"/>
    <w:pPr>
      <w:spacing w:before="300" w:after="40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D7728"/>
    <w:pPr>
      <w:spacing w:before="240" w:after="80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28"/>
    <w:pPr>
      <w:spacing w:after="0"/>
      <w:outlineLvl w:val="2"/>
    </w:pPr>
    <w:rPr>
      <w:rFonts w:asciiTheme="minorHAnsi" w:eastAsiaTheme="minorHAnsi" w:hAnsiTheme="minorHAnsi" w:cstheme="minorBidi"/>
      <w:smallCaps/>
      <w:spacing w:val="5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728"/>
    <w:pPr>
      <w:spacing w:before="240" w:after="0"/>
      <w:outlineLvl w:val="3"/>
    </w:pPr>
    <w:rPr>
      <w:rFonts w:asciiTheme="minorHAnsi" w:eastAsiaTheme="minorHAnsi" w:hAnsiTheme="minorHAnsi" w:cstheme="minorBidi"/>
      <w:smallCaps/>
      <w:spacing w:val="1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728"/>
    <w:pPr>
      <w:spacing w:before="200" w:after="0"/>
      <w:outlineLvl w:val="4"/>
    </w:pPr>
    <w:rPr>
      <w:rFonts w:asciiTheme="minorHAnsi" w:eastAsiaTheme="minorHAnsi" w:hAnsiTheme="minorHAnsi" w:cstheme="minorBidi"/>
      <w:smallCaps/>
      <w:color w:val="943634" w:themeColor="accent2" w:themeShade="BF"/>
      <w:spacing w:val="10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728"/>
    <w:pPr>
      <w:spacing w:after="0"/>
      <w:outlineLvl w:val="5"/>
    </w:pPr>
    <w:rPr>
      <w:rFonts w:asciiTheme="minorHAnsi" w:eastAsiaTheme="minorHAnsi" w:hAnsiTheme="minorHAnsi" w:cstheme="minorBidi"/>
      <w:smallCaps/>
      <w:color w:val="C0504D" w:themeColor="accent2"/>
      <w:spacing w:val="5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728"/>
    <w:pPr>
      <w:spacing w:after="0"/>
      <w:outlineLvl w:val="6"/>
    </w:pPr>
    <w:rPr>
      <w:rFonts w:asciiTheme="minorHAnsi" w:eastAsiaTheme="minorHAnsi" w:hAnsiTheme="minorHAnsi" w:cstheme="minorBidi"/>
      <w:b/>
      <w:smallCaps/>
      <w:color w:val="C0504D" w:themeColor="accent2"/>
      <w:spacing w:val="10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728"/>
    <w:pPr>
      <w:spacing w:after="0"/>
      <w:outlineLvl w:val="7"/>
    </w:pPr>
    <w:rPr>
      <w:rFonts w:asciiTheme="minorHAnsi" w:eastAsiaTheme="minorHAnsi" w:hAnsiTheme="minorHAnsi" w:cstheme="minorBidi"/>
      <w:b/>
      <w:i/>
      <w:smallCaps/>
      <w:color w:val="943634" w:themeColor="accent2" w:themeShade="BF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728"/>
    <w:pPr>
      <w:spacing w:after="0"/>
      <w:outlineLvl w:val="8"/>
    </w:pPr>
    <w:rPr>
      <w:rFonts w:asciiTheme="minorHAnsi" w:eastAsiaTheme="minorHAnsi" w:hAnsiTheme="minorHAnsi" w:cstheme="minorBidi"/>
      <w:b/>
      <w:i/>
      <w:smallCaps/>
      <w:color w:val="622423" w:themeColor="accent2" w:themeShade="7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728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D7728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28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7728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D7728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D7728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D7728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D7728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7D7728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7D7728"/>
    <w:pPr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7D7728"/>
    <w:pPr>
      <w:pBdr>
        <w:top w:val="single" w:sz="12" w:space="1" w:color="C0504D" w:themeColor="accent2"/>
      </w:pBdr>
      <w:spacing w:line="240" w:lineRule="auto"/>
      <w:jc w:val="right"/>
    </w:pPr>
    <w:rPr>
      <w:rFonts w:asciiTheme="minorHAnsi" w:eastAsiaTheme="minorHAnsi" w:hAnsiTheme="minorHAnsi" w:cstheme="minorBidi"/>
      <w:smallCaps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7D7728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D772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7D7728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7D7728"/>
    <w:rPr>
      <w:b/>
      <w:color w:val="C0504D" w:themeColor="accent2"/>
    </w:rPr>
  </w:style>
  <w:style w:type="character" w:styleId="a9">
    <w:name w:val="Emphasis"/>
    <w:uiPriority w:val="20"/>
    <w:qFormat/>
    <w:rsid w:val="007D7728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D7728"/>
    <w:pPr>
      <w:spacing w:after="0" w:line="240" w:lineRule="auto"/>
      <w:jc w:val="both"/>
    </w:pPr>
    <w:rPr>
      <w:rFonts w:asciiTheme="minorHAnsi" w:eastAsiaTheme="minorHAnsi" w:hAnsiTheme="minorHAnsi" w:cstheme="minorBidi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7D7728"/>
  </w:style>
  <w:style w:type="paragraph" w:styleId="ac">
    <w:name w:val="List Paragraph"/>
    <w:basedOn w:val="a"/>
    <w:uiPriority w:val="34"/>
    <w:qFormat/>
    <w:rsid w:val="007D7728"/>
    <w:pPr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7D7728"/>
    <w:pPr>
      <w:jc w:val="both"/>
    </w:pPr>
    <w:rPr>
      <w:rFonts w:asciiTheme="minorHAnsi" w:eastAsiaTheme="minorHAnsi" w:hAnsiTheme="minorHAnsi" w:cstheme="minorBidi"/>
      <w:i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7D7728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D772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7D7728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7D7728"/>
    <w:rPr>
      <w:i/>
    </w:rPr>
  </w:style>
  <w:style w:type="character" w:styleId="af0">
    <w:name w:val="Intense Emphasis"/>
    <w:uiPriority w:val="21"/>
    <w:qFormat/>
    <w:rsid w:val="007D7728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7D7728"/>
    <w:rPr>
      <w:b/>
    </w:rPr>
  </w:style>
  <w:style w:type="character" w:styleId="af2">
    <w:name w:val="Intense Reference"/>
    <w:uiPriority w:val="32"/>
    <w:qFormat/>
    <w:rsid w:val="007D7728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D772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D7728"/>
    <w:pPr>
      <w:outlineLvl w:val="9"/>
    </w:pPr>
  </w:style>
  <w:style w:type="table" w:styleId="af5">
    <w:name w:val="Table Grid"/>
    <w:basedOn w:val="a1"/>
    <w:uiPriority w:val="59"/>
    <w:rsid w:val="00A66B9B"/>
    <w:pPr>
      <w:spacing w:after="0" w:line="240" w:lineRule="auto"/>
      <w:jc w:val="left"/>
    </w:pPr>
    <w:rPr>
      <w:sz w:val="22"/>
      <w:szCs w:val="22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9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Порт-Катон СОШ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Порт-Катон СОШ</dc:creator>
  <cp:lastModifiedBy>User</cp:lastModifiedBy>
  <cp:revision>2</cp:revision>
  <dcterms:created xsi:type="dcterms:W3CDTF">2019-11-04T17:01:00Z</dcterms:created>
  <dcterms:modified xsi:type="dcterms:W3CDTF">2019-11-04T17:01:00Z</dcterms:modified>
</cp:coreProperties>
</file>